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75" w:lineRule="auto"/>
        <w:ind w:left="1225" w:right="1243" w:firstLine="0"/>
        <w:jc w:val="center"/>
        <w:rPr>
          <w:b w:val="1"/>
          <w:bCs w:val="1"/>
          <w:color w:val="000000"/>
        </w:rPr>
      </w:pPr>
      <w:r w:rsidDel="00000000" w:rsidR="00000000" w:rsidRPr="00000000">
        <w:rPr>
          <w:b w:val="1"/>
          <w:bCs w:val="1"/>
          <w:rtl w:val="0"/>
        </w:rPr>
        <w:t xml:space="preserve">Antrim </w:t>
      </w:r>
      <w:r w:rsidDel="00000000" w:rsidR="00000000" w:rsidRPr="00000000">
        <w:rPr>
          <w:b w:val="1"/>
          <w:bCs w:val="1"/>
          <w:color w:val="000000"/>
          <w:rtl w:val="0"/>
        </w:rPr>
        <w:t xml:space="preserve">County</w:t>
      </w:r>
    </w:p>
    <w:p w:rsidR="00000000" w:rsidDel="00000000" w:rsidP="00000000" w:rsidRDefault="00000000" w:rsidRPr="00000000" w14:paraId="00000002">
      <w:pPr>
        <w:spacing w:before="75" w:lineRule="auto"/>
        <w:ind w:left="1225" w:right="1243" w:firstLine="0"/>
        <w:jc w:val="center"/>
        <w:rPr>
          <w:rFonts w:ascii="Times New Roman" w:cs="Times New Roman" w:eastAsia="Times New Roman" w:hAnsi="Times New Roman"/>
        </w:rPr>
      </w:pPr>
      <w:r w:rsidDel="00000000" w:rsidR="00000000" w:rsidRPr="00000000">
        <w:rPr>
          <w:b w:val="1"/>
          <w:bCs w:val="1"/>
          <w:color w:val="000000"/>
          <w:rtl w:val="0"/>
        </w:rPr>
        <w:t xml:space="preserve">Materials Management Planning Committee Minutes</w:t>
      </w:r>
      <w:r w:rsidDel="00000000" w:rsidR="00000000" w:rsidRPr="00000000">
        <w:rPr>
          <w:rtl w:val="0"/>
        </w:rPr>
      </w:r>
    </w:p>
    <w:p w:rsidR="00000000" w:rsidDel="00000000" w:rsidP="00000000" w:rsidRDefault="00000000" w:rsidRPr="00000000" w14:paraId="00000003">
      <w:pPr>
        <w:spacing w:before="75" w:lineRule="auto"/>
        <w:ind w:left="1225" w:right="1243" w:firstLine="0"/>
        <w:jc w:val="center"/>
        <w:rPr>
          <w:b w:val="1"/>
          <w:bCs w:val="1"/>
          <w:color w:val="000000"/>
        </w:rPr>
      </w:pPr>
      <w:r w:rsidDel="00000000" w:rsidR="00000000" w:rsidRPr="00000000">
        <w:rPr>
          <w:b w:val="1"/>
          <w:bCs w:val="1"/>
          <w:rtl w:val="0"/>
        </w:rPr>
        <w:t xml:space="preserve">July 23</w:t>
      </w:r>
      <w:r w:rsidDel="00000000" w:rsidR="00000000" w:rsidRPr="00000000">
        <w:rPr>
          <w:b w:val="1"/>
          <w:bCs w:val="1"/>
          <w:color w:val="000000"/>
          <w:rtl w:val="0"/>
        </w:rPr>
        <w:t xml:space="preserve">, 202</w:t>
      </w:r>
      <w:r w:rsidDel="00000000" w:rsidR="00000000" w:rsidRPr="00000000">
        <w:rPr>
          <w:b w:val="1"/>
          <w:bCs w:val="1"/>
          <w:rtl w:val="0"/>
        </w:rPr>
        <w:t xml:space="preserve">6</w:t>
      </w:r>
      <w:r w:rsidDel="00000000" w:rsidR="00000000" w:rsidRPr="00000000">
        <w:rPr>
          <w:b w:val="1"/>
          <w:bCs w:val="1"/>
          <w:color w:val="000000"/>
          <w:rtl w:val="0"/>
        </w:rPr>
        <w:t xml:space="preserve"> at </w:t>
      </w:r>
      <w:r w:rsidDel="00000000" w:rsidR="00000000" w:rsidRPr="00000000">
        <w:rPr>
          <w:b w:val="1"/>
          <w:bCs w:val="1"/>
          <w:rtl w:val="0"/>
        </w:rPr>
        <w:t xml:space="preserve">1</w:t>
      </w:r>
      <w:r w:rsidDel="00000000" w:rsidR="00000000" w:rsidRPr="00000000">
        <w:rPr>
          <w:b w:val="1"/>
          <w:bCs w:val="1"/>
          <w:color w:val="000000"/>
          <w:rtl w:val="0"/>
        </w:rPr>
        <w:t xml:space="preserve">:00</w:t>
      </w:r>
      <w:r w:rsidDel="00000000" w:rsidR="00000000" w:rsidRPr="00000000">
        <w:rPr>
          <w:b w:val="1"/>
          <w:bCs w:val="1"/>
          <w:rtl w:val="0"/>
        </w:rPr>
        <w:t xml:space="preserve"> </w:t>
      </w:r>
      <w:r w:rsidDel="00000000" w:rsidR="00000000" w:rsidRPr="00000000">
        <w:rPr>
          <w:b w:val="1"/>
          <w:bCs w:val="1"/>
          <w:color w:val="000000"/>
          <w:rtl w:val="0"/>
        </w:rPr>
        <w:t xml:space="preserve">PM</w:t>
      </w:r>
    </w:p>
    <w:p w:rsidR="00000000" w:rsidDel="00000000" w:rsidP="00000000" w:rsidRDefault="00000000" w:rsidRPr="00000000" w14:paraId="00000004">
      <w:pPr>
        <w:spacing w:before="75" w:lineRule="auto"/>
        <w:ind w:left="1225" w:right="1243" w:firstLine="0"/>
        <w:jc w:val="center"/>
        <w:rPr>
          <w:b w:val="1"/>
          <w:bCs w:val="1"/>
        </w:rPr>
      </w:pPr>
      <w:r w:rsidDel="00000000" w:rsidR="00000000" w:rsidRPr="00000000">
        <w:rPr>
          <w:b w:val="1"/>
          <w:bCs w:val="1"/>
          <w:rtl w:val="0"/>
        </w:rPr>
        <w:t xml:space="preserve">Antrim County Government Center</w:t>
      </w:r>
    </w:p>
    <w:p w:rsidR="00000000" w:rsidDel="00000000" w:rsidP="00000000" w:rsidRDefault="00000000" w:rsidRPr="00000000" w14:paraId="00000005">
      <w:pPr>
        <w:spacing w:before="75" w:lineRule="auto"/>
        <w:ind w:left="1225" w:right="1243" w:firstLine="0"/>
        <w:jc w:val="center"/>
        <w:rPr>
          <w:b w:val="1"/>
          <w:bCs w:val="1"/>
        </w:rPr>
      </w:pPr>
      <w:r w:rsidDel="00000000" w:rsidR="00000000" w:rsidRPr="00000000">
        <w:rPr>
          <w:b w:val="1"/>
          <w:bCs w:val="1"/>
          <w:rtl w:val="0"/>
        </w:rPr>
        <w:t xml:space="preserve">203 E. Cayuga St., Bellaire, MI 49615</w:t>
      </w:r>
    </w:p>
    <w:p w:rsidR="00000000" w:rsidDel="00000000" w:rsidP="00000000" w:rsidRDefault="00000000" w:rsidRPr="00000000" w14:paraId="00000006">
      <w:pPr>
        <w:spacing w:before="75" w:lineRule="auto"/>
        <w:ind w:left="1225" w:right="1243" w:firstLine="0"/>
        <w:jc w:val="center"/>
        <w:rPr>
          <w:rFonts w:ascii="Times New Roman" w:cs="Times New Roman" w:eastAsia="Times New Roman" w:hAnsi="Times New Roman"/>
        </w:rPr>
      </w:pPr>
      <w:r w:rsidDel="00000000" w:rsidR="00000000" w:rsidRPr="00000000">
        <w:rPr>
          <w:rtl w:val="0"/>
        </w:rPr>
      </w:r>
    </w:p>
    <w:tbl>
      <w:tblPr>
        <w:tblStyle w:val="Table1"/>
        <w:tblW w:w="10830.0" w:type="dxa"/>
        <w:jc w:val="left"/>
        <w:tblInd w:w="-15.0" w:type="dxa"/>
        <w:tblLayout w:type="fixed"/>
        <w:tblLook w:val="0400"/>
      </w:tblPr>
      <w:tblGrid>
        <w:gridCol w:w="4695"/>
        <w:gridCol w:w="668"/>
        <w:gridCol w:w="4732"/>
        <w:gridCol w:w="735"/>
        <w:tblGridChange w:id="0">
          <w:tblGrid>
            <w:gridCol w:w="4695"/>
            <w:gridCol w:w="668"/>
            <w:gridCol w:w="4732"/>
            <w:gridCol w:w="735"/>
          </w:tblGrid>
        </w:tblGridChange>
      </w:tblGrid>
      <w:tr>
        <w:trPr>
          <w:cantSplit w:val="0"/>
          <w:trHeight w:val="555" w:hRule="atLeast"/>
          <w:tblHeader w:val="0"/>
        </w:trPr>
        <w:tc>
          <w:tcPr>
            <w:gridSpan w:val="4"/>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07">
            <w:pPr>
              <w:jc w:val="center"/>
              <w:rPr>
                <w:rFonts w:ascii="Times New Roman" w:cs="Times New Roman" w:eastAsia="Times New Roman" w:hAnsi="Times New Roman"/>
              </w:rPr>
            </w:pPr>
            <w:r w:rsidDel="00000000" w:rsidR="00000000" w:rsidRPr="00000000">
              <w:rPr>
                <w:b w:val="1"/>
                <w:bCs w:val="1"/>
                <w:color w:val="000000"/>
                <w:rtl w:val="0"/>
              </w:rPr>
              <w:t xml:space="preserve">MMPC Member Attendance</w:t>
            </w: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0B">
            <w:pPr>
              <w:rPr/>
            </w:pPr>
            <w:r w:rsidDel="00000000" w:rsidR="00000000" w:rsidRPr="00000000">
              <w:rPr>
                <w:rtl w:val="0"/>
              </w:rPr>
              <w:t xml:space="preserve">Andre Grobaski, GFL</w:t>
            </w:r>
          </w:p>
          <w:p w:rsidR="00000000" w:rsidDel="00000000" w:rsidP="00000000" w:rsidRDefault="00000000" w:rsidRPr="00000000" w14:paraId="0000000C">
            <w:pPr>
              <w:rPr>
                <w:rFonts w:ascii="Times New Roman" w:cs="Times New Roman" w:eastAsia="Times New Roman" w:hAnsi="Times New Roman"/>
                <w:i w:val="1"/>
                <w:iCs w:val="1"/>
              </w:rPr>
            </w:pPr>
            <w:r w:rsidDel="00000000" w:rsidR="00000000" w:rsidRPr="00000000">
              <w:rPr>
                <w:i w:val="1"/>
                <w:iCs w:val="1"/>
                <w:rtl w:val="0"/>
              </w:rPr>
              <w:t xml:space="preserve">rep. of a materials recovery facility (MRF)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D">
            <w:pPr>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E</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0E">
            <w:pPr>
              <w:rPr/>
            </w:pPr>
            <w:r w:rsidDel="00000000" w:rsidR="00000000" w:rsidRPr="00000000">
              <w:rPr>
                <w:rtl w:val="0"/>
              </w:rPr>
              <w:t xml:space="preserve">Bill Hefferan, Antrim County </w:t>
            </w:r>
          </w:p>
          <w:p w:rsidR="00000000" w:rsidDel="00000000" w:rsidP="00000000" w:rsidRDefault="00000000" w:rsidRPr="00000000" w14:paraId="0000000F">
            <w:pPr>
              <w:rPr>
                <w:rFonts w:ascii="Times New Roman" w:cs="Times New Roman" w:eastAsia="Times New Roman" w:hAnsi="Times New Roman"/>
                <w:i w:val="1"/>
                <w:iCs w:val="1"/>
              </w:rPr>
            </w:pPr>
            <w:r w:rsidDel="00000000" w:rsidR="00000000" w:rsidRPr="00000000">
              <w:rPr>
                <w:i w:val="1"/>
                <w:iCs w:val="1"/>
                <w:color w:val="000000"/>
                <w:rtl w:val="0"/>
              </w:rPr>
              <w:t xml:space="preserve">elected official of the county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0">
            <w:pPr>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P</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cccccc" w:val="clear"/>
            <w:tcMar>
              <w:top w:w="40.0" w:type="dxa"/>
              <w:left w:w="40.0" w:type="dxa"/>
              <w:bottom w:w="40.0" w:type="dxa"/>
              <w:right w:w="40.0" w:type="dxa"/>
            </w:tcMar>
            <w:vAlign w:val="bottom"/>
          </w:tcPr>
          <w:p w:rsidR="00000000" w:rsidDel="00000000" w:rsidP="00000000" w:rsidRDefault="00000000" w:rsidRPr="00000000" w14:paraId="00000011">
            <w:pPr>
              <w:rPr>
                <w:i w:val="1"/>
                <w:iCs w:val="1"/>
              </w:rPr>
            </w:pPr>
            <w:r w:rsidDel="00000000" w:rsidR="00000000" w:rsidRPr="00000000">
              <w:rPr>
                <w:i w:val="1"/>
                <w:iCs w:val="1"/>
                <w:rtl w:val="0"/>
              </w:rPr>
              <w:t xml:space="preserve">Vacancy</w:t>
            </w:r>
          </w:p>
          <w:p w:rsidR="00000000" w:rsidDel="00000000" w:rsidP="00000000" w:rsidRDefault="00000000" w:rsidRPr="00000000" w14:paraId="00000012">
            <w:pPr>
              <w:rPr>
                <w:rFonts w:ascii="Times New Roman" w:cs="Times New Roman" w:eastAsia="Times New Roman" w:hAnsi="Times New Roman"/>
                <w:i w:val="1"/>
                <w:iCs w:val="1"/>
              </w:rPr>
            </w:pPr>
            <w:r w:rsidDel="00000000" w:rsidR="00000000" w:rsidRPr="00000000">
              <w:rPr>
                <w:i w:val="1"/>
                <w:iCs w:val="1"/>
                <w:color w:val="000000"/>
                <w:rtl w:val="0"/>
              </w:rPr>
              <w:t xml:space="preserve">rep</w:t>
            </w:r>
            <w:r w:rsidDel="00000000" w:rsidR="00000000" w:rsidRPr="00000000">
              <w:rPr>
                <w:i w:val="1"/>
                <w:iCs w:val="1"/>
                <w:rtl w:val="0"/>
              </w:rPr>
              <w:t xml:space="preserve">.</w:t>
            </w:r>
            <w:r w:rsidDel="00000000" w:rsidR="00000000" w:rsidRPr="00000000">
              <w:rPr>
                <w:i w:val="1"/>
                <w:iCs w:val="1"/>
                <w:color w:val="000000"/>
                <w:rtl w:val="0"/>
              </w:rPr>
              <w:t xml:space="preserve"> of a hauler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13">
            <w:pPr>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w:t>
            </w:r>
          </w:p>
        </w:tc>
        <w:tc>
          <w:tcPr>
            <w:tcBorders>
              <w:top w:color="000000" w:space="0" w:sz="4" w:val="single"/>
              <w:left w:color="000000" w:space="0" w:sz="4" w:val="single"/>
              <w:bottom w:color="000000" w:space="0" w:sz="4" w:val="single"/>
              <w:right w:color="000000" w:space="0" w:sz="4" w:val="single"/>
            </w:tcBorders>
            <w:shd w:fill="cccccc" w:val="clear"/>
            <w:tcMar>
              <w:top w:w="40.0" w:type="dxa"/>
              <w:left w:w="40.0" w:type="dxa"/>
              <w:bottom w:w="40.0" w:type="dxa"/>
              <w:right w:w="40.0" w:type="dxa"/>
            </w:tcMar>
            <w:vAlign w:val="bottom"/>
          </w:tcPr>
          <w:p w:rsidR="00000000" w:rsidDel="00000000" w:rsidP="00000000" w:rsidRDefault="00000000" w:rsidRPr="00000000" w14:paraId="00000014">
            <w:pPr>
              <w:rPr/>
            </w:pPr>
            <w:r w:rsidDel="00000000" w:rsidR="00000000" w:rsidRPr="00000000">
              <w:rPr>
                <w:rtl w:val="0"/>
              </w:rPr>
              <w:t xml:space="preserve">Mark Byard, Central Lake Township </w:t>
            </w:r>
          </w:p>
          <w:p w:rsidR="00000000" w:rsidDel="00000000" w:rsidP="00000000" w:rsidRDefault="00000000" w:rsidRPr="00000000" w14:paraId="00000015">
            <w:pPr>
              <w:rPr>
                <w:rFonts w:ascii="Times New Roman" w:cs="Times New Roman" w:eastAsia="Times New Roman" w:hAnsi="Times New Roman"/>
                <w:i w:val="1"/>
                <w:iCs w:val="1"/>
              </w:rPr>
            </w:pPr>
            <w:r w:rsidDel="00000000" w:rsidR="00000000" w:rsidRPr="00000000">
              <w:rPr>
                <w:i w:val="1"/>
                <w:iCs w:val="1"/>
                <w:color w:val="000000"/>
                <w:rtl w:val="0"/>
              </w:rPr>
              <w:t xml:space="preserve">elected official of a township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16">
            <w:pPr>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P</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7">
            <w:pPr>
              <w:rPr/>
            </w:pPr>
            <w:r w:rsidDel="00000000" w:rsidR="00000000" w:rsidRPr="00000000">
              <w:rPr>
                <w:rtl w:val="0"/>
              </w:rPr>
              <w:t xml:space="preserve">Lindsey Mason, Elk Rapids MMPC/ECT</w:t>
            </w:r>
          </w:p>
          <w:p w:rsidR="00000000" w:rsidDel="00000000" w:rsidP="00000000" w:rsidRDefault="00000000" w:rsidRPr="00000000" w14:paraId="00000018">
            <w:pPr>
              <w:rPr/>
            </w:pPr>
            <w:r w:rsidDel="00000000" w:rsidR="00000000" w:rsidRPr="00000000">
              <w:rPr>
                <w:i w:val="1"/>
                <w:iCs w:val="1"/>
                <w:rtl w:val="0"/>
              </w:rPr>
              <w:t xml:space="preserve">rep. of an environmental interest group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P</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A">
            <w:pPr>
              <w:rPr/>
            </w:pPr>
            <w:r w:rsidDel="00000000" w:rsidR="00000000" w:rsidRPr="00000000">
              <w:rPr>
                <w:rtl w:val="0"/>
              </w:rPr>
              <w:t xml:space="preserve">Michelle Fox, Village of Central Lake</w:t>
            </w:r>
          </w:p>
          <w:p w:rsidR="00000000" w:rsidDel="00000000" w:rsidP="00000000" w:rsidRDefault="00000000" w:rsidRPr="00000000" w14:paraId="0000001B">
            <w:pPr>
              <w:rPr>
                <w:rFonts w:ascii="Times New Roman" w:cs="Times New Roman" w:eastAsia="Times New Roman" w:hAnsi="Times New Roman"/>
                <w:i w:val="1"/>
                <w:iCs w:val="1"/>
              </w:rPr>
            </w:pPr>
            <w:r w:rsidDel="00000000" w:rsidR="00000000" w:rsidRPr="00000000">
              <w:rPr>
                <w:i w:val="1"/>
                <w:iCs w:val="1"/>
                <w:color w:val="000000"/>
                <w:rtl w:val="0"/>
              </w:rPr>
              <w:t xml:space="preserve">elected official of a city or village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E</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1D">
            <w:pPr>
              <w:rPr/>
            </w:pPr>
            <w:r w:rsidDel="00000000" w:rsidR="00000000" w:rsidRPr="00000000">
              <w:rPr>
                <w:rtl w:val="0"/>
              </w:rPr>
              <w:t xml:space="preserve">Isha Pithwa, Networks Northwest</w:t>
            </w:r>
          </w:p>
          <w:p w:rsidR="00000000" w:rsidDel="00000000" w:rsidP="00000000" w:rsidRDefault="00000000" w:rsidRPr="00000000" w14:paraId="0000001E">
            <w:pPr>
              <w:rPr>
                <w:rFonts w:ascii="Times New Roman" w:cs="Times New Roman" w:eastAsia="Times New Roman" w:hAnsi="Times New Roman"/>
                <w:i w:val="1"/>
                <w:iCs w:val="1"/>
              </w:rPr>
            </w:pPr>
            <w:r w:rsidDel="00000000" w:rsidR="00000000" w:rsidRPr="00000000">
              <w:rPr>
                <w:i w:val="1"/>
                <w:iCs w:val="1"/>
                <w:rtl w:val="0"/>
              </w:rPr>
              <w:t xml:space="preserve">rep. of the regional planning area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P</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bottom"/>
          </w:tcPr>
          <w:p w:rsidR="00000000" w:rsidDel="00000000" w:rsidP="00000000" w:rsidRDefault="00000000" w:rsidRPr="00000000" w14:paraId="00000020">
            <w:pPr>
              <w:rPr>
                <w:rFonts w:ascii="Times New Roman" w:cs="Times New Roman" w:eastAsia="Times New Roman" w:hAnsi="Times New Roman"/>
                <w:i w:val="1"/>
                <w:iCs w:val="1"/>
              </w:rPr>
            </w:pPr>
            <w:r w:rsidDel="00000000" w:rsidR="00000000" w:rsidRPr="00000000">
              <w:rPr>
                <w:rtl w:val="0"/>
              </w:rPr>
              <w:t xml:space="preserve">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jc w:val="center"/>
              <w:rPr>
                <w:rFonts w:ascii="Times New Roman" w:cs="Times New Roman" w:eastAsia="Times New Roman" w:hAnsi="Times New Roman"/>
                <w:i w:val="1"/>
                <w:iCs w:val="1"/>
              </w:rPr>
            </w:pP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cccccc" w:val="clear"/>
            <w:tcMar>
              <w:top w:w="40.0" w:type="dxa"/>
              <w:left w:w="40.0" w:type="dxa"/>
              <w:bottom w:w="40.0" w:type="dxa"/>
              <w:right w:w="40.0" w:type="dxa"/>
            </w:tcMar>
            <w:vAlign w:val="bottom"/>
          </w:tcPr>
          <w:p w:rsidR="00000000" w:rsidDel="00000000" w:rsidP="00000000" w:rsidRDefault="00000000" w:rsidRPr="00000000" w14:paraId="00000022">
            <w:pPr>
              <w:rPr>
                <w:rFonts w:ascii="Times New Roman" w:cs="Times New Roman" w:eastAsia="Times New Roman" w:hAnsi="Times New Roman"/>
                <w:i w:val="1"/>
                <w:i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23">
            <w:pPr>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P</w:t>
            </w:r>
          </w:p>
        </w:tc>
        <w:tc>
          <w:tcPr>
            <w:tcBorders>
              <w:top w:color="000000" w:space="0" w:sz="4" w:val="single"/>
              <w:left w:color="000000" w:space="0" w:sz="4" w:val="single"/>
              <w:bottom w:color="000000" w:space="0" w:sz="4" w:val="single"/>
              <w:right w:color="000000" w:space="0" w:sz="4" w:val="single"/>
            </w:tcBorders>
            <w:shd w:fill="cccccc" w:val="clear"/>
            <w:tcMar>
              <w:top w:w="40.0" w:type="dxa"/>
              <w:left w:w="40.0" w:type="dxa"/>
              <w:bottom w:w="40.0" w:type="dxa"/>
              <w:right w:w="40.0" w:type="dxa"/>
            </w:tcMar>
            <w:vAlign w:val="bottom"/>
          </w:tcPr>
          <w:p w:rsidR="00000000" w:rsidDel="00000000" w:rsidP="00000000" w:rsidRDefault="00000000" w:rsidRPr="00000000" w14:paraId="00000024">
            <w:pP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Attendance Key:                                P – Present A – Absent                         E - Excused Absence   </w:t>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25">
            <w:pPr>
              <w:jc w:val="center"/>
              <w:rPr>
                <w:rFonts w:ascii="Times New Roman" w:cs="Times New Roman" w:eastAsia="Times New Roman" w:hAnsi="Times New Roman"/>
              </w:rPr>
            </w:pPr>
            <w:r w:rsidDel="00000000" w:rsidR="00000000" w:rsidRPr="00000000">
              <w:rPr>
                <w:rtl w:val="0"/>
              </w:rPr>
            </w:r>
          </w:p>
        </w:tc>
      </w:tr>
      <w:tr>
        <w:trPr>
          <w:cantSplit w:val="0"/>
          <w:trHeight w:val="540"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bottom"/>
          </w:tcPr>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Others in Attendance: Mathew Cooke (DPA – Networks Northwest),</w:t>
            </w:r>
          </w:p>
        </w:tc>
      </w:tr>
    </w:tbl>
    <w:p w:rsidR="00000000" w:rsidDel="00000000" w:rsidP="00000000" w:rsidRDefault="00000000" w:rsidRPr="00000000" w14:paraId="0000002A">
      <w:pPr>
        <w:rPr>
          <w:sz w:val="22"/>
          <w:szCs w:val="22"/>
        </w:rPr>
      </w:pPr>
      <w:r w:rsidDel="00000000" w:rsidR="00000000" w:rsidRPr="00000000">
        <w:rPr>
          <w:rtl w:val="0"/>
        </w:rPr>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spacing w:line="360" w:lineRule="auto"/>
        <w:ind w:left="720" w:hanging="360"/>
        <w:rPr>
          <w:color w:val="000000"/>
          <w:sz w:val="23"/>
          <w:szCs w:val="23"/>
        </w:rPr>
      </w:pPr>
      <w:r w:rsidDel="00000000" w:rsidR="00000000" w:rsidRPr="00000000">
        <w:rPr>
          <w:b w:val="1"/>
          <w:bCs w:val="1"/>
          <w:color w:val="000000"/>
          <w:sz w:val="23"/>
          <w:szCs w:val="23"/>
          <w:rtl w:val="0"/>
        </w:rPr>
        <w:t xml:space="preserve">Welcome and Introductions</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360" w:lineRule="auto"/>
        <w:ind w:left="720" w:firstLine="0"/>
        <w:rPr>
          <w:sz w:val="23"/>
          <w:szCs w:val="23"/>
        </w:rPr>
      </w:pPr>
      <w:r w:rsidDel="00000000" w:rsidR="00000000" w:rsidRPr="00000000">
        <w:rPr>
          <w:sz w:val="23"/>
          <w:szCs w:val="23"/>
          <w:rtl w:val="0"/>
        </w:rPr>
        <w:t xml:space="preserve">Lindsey Mason, chair  called the meeting to order at 2:07 p.m.</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360" w:lineRule="auto"/>
        <w:ind w:left="720" w:firstLine="0"/>
        <w:rPr>
          <w:sz w:val="23"/>
          <w:szCs w:val="23"/>
        </w:rPr>
      </w:pPr>
      <w:r w:rsidDel="00000000" w:rsidR="00000000" w:rsidRPr="00000000">
        <w:rPr>
          <w:rtl w:val="0"/>
        </w:rPr>
      </w:r>
    </w:p>
    <w:p w:rsidR="00000000" w:rsidDel="00000000" w:rsidP="00000000" w:rsidRDefault="00000000" w:rsidRPr="00000000" w14:paraId="0000002E">
      <w:pPr>
        <w:numPr>
          <w:ilvl w:val="0"/>
          <w:numId w:val="1"/>
        </w:numPr>
        <w:pBdr>
          <w:top w:space="0" w:sz="0" w:val="nil"/>
          <w:left w:space="0" w:sz="0" w:val="nil"/>
          <w:bottom w:space="0" w:sz="0" w:val="nil"/>
          <w:right w:space="0" w:sz="0" w:val="nil"/>
          <w:between w:space="0" w:sz="0" w:val="nil"/>
        </w:pBdr>
        <w:spacing w:line="360" w:lineRule="auto"/>
        <w:ind w:left="720" w:hanging="360"/>
        <w:rPr>
          <w:b w:val="1"/>
          <w:bCs w:val="1"/>
          <w:color w:val="000000"/>
          <w:sz w:val="23"/>
          <w:szCs w:val="23"/>
        </w:rPr>
      </w:pPr>
      <w:r w:rsidDel="00000000" w:rsidR="00000000" w:rsidRPr="00000000">
        <w:rPr>
          <w:b w:val="1"/>
          <w:bCs w:val="1"/>
          <w:sz w:val="23"/>
          <w:szCs w:val="23"/>
          <w:rtl w:val="0"/>
        </w:rPr>
        <w:t xml:space="preserve">Public Comment</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360" w:lineRule="auto"/>
        <w:ind w:left="720" w:firstLine="0"/>
        <w:rPr>
          <w:sz w:val="23"/>
          <w:szCs w:val="23"/>
        </w:rPr>
      </w:pPr>
      <w:r w:rsidDel="00000000" w:rsidR="00000000" w:rsidRPr="00000000">
        <w:rPr>
          <w:sz w:val="23"/>
          <w:szCs w:val="23"/>
          <w:rtl w:val="0"/>
        </w:rPr>
        <w:t xml:space="preserve">None. </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360" w:lineRule="auto"/>
        <w:ind w:left="720" w:firstLine="0"/>
        <w:rPr>
          <w:sz w:val="23"/>
          <w:szCs w:val="23"/>
        </w:rPr>
      </w:pPr>
      <w:r w:rsidDel="00000000" w:rsidR="00000000" w:rsidRPr="00000000">
        <w:rPr>
          <w:rtl w:val="0"/>
        </w:rPr>
      </w:r>
    </w:p>
    <w:p w:rsidR="00000000" w:rsidDel="00000000" w:rsidP="00000000" w:rsidRDefault="00000000" w:rsidRPr="00000000" w14:paraId="00000031">
      <w:pPr>
        <w:numPr>
          <w:ilvl w:val="0"/>
          <w:numId w:val="1"/>
        </w:numPr>
        <w:pBdr>
          <w:top w:space="0" w:sz="0" w:val="nil"/>
          <w:left w:space="0" w:sz="0" w:val="nil"/>
          <w:bottom w:space="0" w:sz="0" w:val="nil"/>
          <w:right w:space="0" w:sz="0" w:val="nil"/>
          <w:between w:space="0" w:sz="0" w:val="nil"/>
        </w:pBdr>
        <w:spacing w:line="360" w:lineRule="auto"/>
        <w:ind w:left="720" w:hanging="360"/>
        <w:rPr>
          <w:b w:val="1"/>
          <w:bCs w:val="1"/>
          <w:color w:val="000000"/>
          <w:sz w:val="23"/>
          <w:szCs w:val="23"/>
        </w:rPr>
      </w:pPr>
      <w:r w:rsidDel="00000000" w:rsidR="00000000" w:rsidRPr="00000000">
        <w:rPr>
          <w:b w:val="1"/>
          <w:bCs w:val="1"/>
          <w:sz w:val="23"/>
          <w:szCs w:val="23"/>
          <w:rtl w:val="0"/>
        </w:rPr>
        <w:t xml:space="preserve">Review Proposed Agenda</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360" w:lineRule="auto"/>
        <w:ind w:left="720" w:firstLine="0"/>
        <w:rPr>
          <w:i w:val="1"/>
          <w:iCs w:val="1"/>
          <w:sz w:val="23"/>
          <w:szCs w:val="23"/>
        </w:rPr>
      </w:pPr>
      <w:r w:rsidDel="00000000" w:rsidR="00000000" w:rsidRPr="00000000">
        <w:rPr>
          <w:i w:val="1"/>
          <w:iCs w:val="1"/>
          <w:sz w:val="23"/>
          <w:szCs w:val="23"/>
          <w:rtl w:val="0"/>
        </w:rPr>
        <w:t xml:space="preserve">Motion by Mark Byard, supported by Bill Hefferan, to approve the May 28, 2026 MMPC agenda. Motion carried unanimously.</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360" w:lineRule="auto"/>
        <w:ind w:left="0" w:firstLine="0"/>
        <w:rPr>
          <w:b w:val="1"/>
          <w:bCs w:val="1"/>
          <w:sz w:val="23"/>
          <w:szCs w:val="23"/>
        </w:rPr>
      </w:pPr>
      <w:r w:rsidDel="00000000" w:rsidR="00000000" w:rsidRPr="00000000">
        <w:rPr>
          <w:rtl w:val="0"/>
        </w:rPr>
      </w:r>
    </w:p>
    <w:p w:rsidR="00000000" w:rsidDel="00000000" w:rsidP="00000000" w:rsidRDefault="00000000" w:rsidRPr="00000000" w14:paraId="00000034">
      <w:pPr>
        <w:numPr>
          <w:ilvl w:val="0"/>
          <w:numId w:val="1"/>
        </w:numPr>
        <w:pBdr>
          <w:top w:space="0" w:sz="0" w:val="nil"/>
          <w:left w:space="0" w:sz="0" w:val="nil"/>
          <w:bottom w:space="0" w:sz="0" w:val="nil"/>
          <w:right w:space="0" w:sz="0" w:val="nil"/>
          <w:between w:space="0" w:sz="0" w:val="nil"/>
        </w:pBdr>
        <w:spacing w:line="360" w:lineRule="auto"/>
        <w:ind w:left="720" w:hanging="360"/>
        <w:rPr>
          <w:b w:val="1"/>
          <w:bCs w:val="1"/>
          <w:color w:val="000000"/>
          <w:sz w:val="23"/>
          <w:szCs w:val="23"/>
        </w:rPr>
      </w:pPr>
      <w:r w:rsidDel="00000000" w:rsidR="00000000" w:rsidRPr="00000000">
        <w:rPr>
          <w:b w:val="1"/>
          <w:bCs w:val="1"/>
          <w:sz w:val="23"/>
          <w:szCs w:val="23"/>
          <w:rtl w:val="0"/>
        </w:rPr>
        <w:t xml:space="preserve">Approval of June 25, 2025 Meeting Minutes </w:t>
      </w:r>
      <w:r w:rsidDel="00000000" w:rsidR="00000000" w:rsidRPr="00000000">
        <w:rPr>
          <w:rtl w:val="0"/>
        </w:rPr>
      </w:r>
    </w:p>
    <w:p w:rsidR="00000000" w:rsidDel="00000000" w:rsidP="00000000" w:rsidRDefault="00000000" w:rsidRPr="00000000" w14:paraId="00000035">
      <w:pPr>
        <w:spacing w:line="360" w:lineRule="auto"/>
        <w:ind w:left="720" w:firstLine="0"/>
        <w:rPr>
          <w:sz w:val="23"/>
          <w:szCs w:val="23"/>
        </w:rPr>
      </w:pPr>
      <w:r w:rsidDel="00000000" w:rsidR="00000000" w:rsidRPr="00000000">
        <w:rPr>
          <w:i w:val="1"/>
          <w:iCs w:val="1"/>
          <w:sz w:val="23"/>
          <w:szCs w:val="23"/>
          <w:rtl w:val="0"/>
        </w:rPr>
        <w:t xml:space="preserve">Motion by Mark Byard, supported by Bill Hefferan, to approve the April 23, 2026 MMPC meeting minutes. Motion carried unanimously. </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line="360" w:lineRule="auto"/>
        <w:ind w:left="0" w:firstLine="0"/>
        <w:rPr>
          <w:b w:val="1"/>
          <w:bCs w:val="1"/>
          <w:sz w:val="23"/>
          <w:szCs w:val="23"/>
        </w:rPr>
      </w:pPr>
      <w:r w:rsidDel="00000000" w:rsidR="00000000" w:rsidRPr="00000000">
        <w:rPr>
          <w:rtl w:val="0"/>
        </w:rPr>
      </w:r>
    </w:p>
    <w:p w:rsidR="00000000" w:rsidDel="00000000" w:rsidP="00000000" w:rsidRDefault="00000000" w:rsidRPr="00000000" w14:paraId="00000037">
      <w:pPr>
        <w:numPr>
          <w:ilvl w:val="0"/>
          <w:numId w:val="1"/>
        </w:numPr>
        <w:spacing w:line="360" w:lineRule="auto"/>
        <w:ind w:left="720" w:hanging="360"/>
        <w:rPr>
          <w:b w:val="1"/>
          <w:bCs w:val="1"/>
          <w:sz w:val="23"/>
          <w:szCs w:val="23"/>
        </w:rPr>
      </w:pPr>
      <w:r w:rsidDel="00000000" w:rsidR="00000000" w:rsidRPr="00000000">
        <w:rPr>
          <w:b w:val="1"/>
          <w:bCs w:val="1"/>
          <w:sz w:val="23"/>
          <w:szCs w:val="23"/>
          <w:rtl w:val="0"/>
        </w:rPr>
        <w:t xml:space="preserve">Materials Management Planning</w:t>
      </w:r>
    </w:p>
    <w:p w:rsidR="00000000" w:rsidDel="00000000" w:rsidP="00000000" w:rsidRDefault="00000000" w:rsidRPr="00000000" w14:paraId="00000038">
      <w:pPr>
        <w:numPr>
          <w:ilvl w:val="1"/>
          <w:numId w:val="1"/>
        </w:numPr>
        <w:spacing w:line="360" w:lineRule="auto"/>
        <w:ind w:left="1440" w:hanging="360"/>
        <w:rPr>
          <w:sz w:val="23"/>
          <w:szCs w:val="23"/>
        </w:rPr>
      </w:pPr>
      <w:r w:rsidDel="00000000" w:rsidR="00000000" w:rsidRPr="00000000">
        <w:rPr>
          <w:b w:val="1"/>
          <w:bCs w:val="1"/>
          <w:sz w:val="23"/>
          <w:szCs w:val="23"/>
          <w:rtl w:val="0"/>
        </w:rPr>
        <w:t xml:space="preserve">Process Timeline</w:t>
      </w:r>
    </w:p>
    <w:p w:rsidR="00000000" w:rsidDel="00000000" w:rsidP="00000000" w:rsidRDefault="00000000" w:rsidRPr="00000000" w14:paraId="00000039">
      <w:pPr>
        <w:spacing w:line="360" w:lineRule="auto"/>
        <w:ind w:left="1512" w:firstLine="0"/>
        <w:rPr>
          <w:sz w:val="23"/>
          <w:szCs w:val="23"/>
        </w:rPr>
      </w:pPr>
      <w:r w:rsidDel="00000000" w:rsidR="00000000" w:rsidRPr="00000000">
        <w:rPr>
          <w:sz w:val="23"/>
          <w:szCs w:val="23"/>
          <w:rtl w:val="0"/>
        </w:rPr>
        <w:t xml:space="preserve">Mathew Cooke noted that EGLE recommended to include more detail into goals and objectives and siting criteria. RRS will be assisting with cost estimates and a checklist for meeting Part 115. He noted there would be some additional revisions prior to the August meeting. </w:t>
      </w:r>
    </w:p>
    <w:p w:rsidR="00000000" w:rsidDel="00000000" w:rsidP="00000000" w:rsidRDefault="00000000" w:rsidRPr="00000000" w14:paraId="0000003A">
      <w:pPr>
        <w:spacing w:line="360" w:lineRule="auto"/>
        <w:ind w:left="792" w:firstLine="0"/>
        <w:rPr>
          <w:sz w:val="23"/>
          <w:szCs w:val="23"/>
        </w:rPr>
      </w:pPr>
      <w:r w:rsidDel="00000000" w:rsidR="00000000" w:rsidRPr="00000000">
        <w:rPr>
          <w:rtl w:val="0"/>
        </w:rPr>
      </w:r>
    </w:p>
    <w:p w:rsidR="00000000" w:rsidDel="00000000" w:rsidP="00000000" w:rsidRDefault="00000000" w:rsidRPr="00000000" w14:paraId="0000003B">
      <w:pPr>
        <w:numPr>
          <w:ilvl w:val="1"/>
          <w:numId w:val="1"/>
        </w:numPr>
        <w:spacing w:line="360" w:lineRule="auto"/>
        <w:ind w:left="1440" w:hanging="360"/>
        <w:rPr>
          <w:sz w:val="23"/>
          <w:szCs w:val="23"/>
        </w:rPr>
      </w:pPr>
      <w:r w:rsidDel="00000000" w:rsidR="00000000" w:rsidRPr="00000000">
        <w:rPr>
          <w:b w:val="1"/>
          <w:bCs w:val="1"/>
          <w:sz w:val="23"/>
          <w:szCs w:val="23"/>
          <w:rtl w:val="0"/>
        </w:rPr>
        <w:t xml:space="preserve">MMP Discussion</w:t>
      </w:r>
    </w:p>
    <w:p w:rsidR="00000000" w:rsidDel="00000000" w:rsidP="00000000" w:rsidRDefault="00000000" w:rsidRPr="00000000" w14:paraId="0000003C">
      <w:pPr>
        <w:spacing w:line="360" w:lineRule="auto"/>
        <w:ind w:left="1440" w:firstLine="0"/>
        <w:rPr>
          <w:sz w:val="23"/>
          <w:szCs w:val="23"/>
        </w:rPr>
      </w:pPr>
      <w:r w:rsidDel="00000000" w:rsidR="00000000" w:rsidRPr="00000000">
        <w:rPr>
          <w:sz w:val="23"/>
          <w:szCs w:val="23"/>
          <w:rtl w:val="0"/>
        </w:rPr>
        <w:t xml:space="preserve">Discussion of materials management planning brought the following discussion points: </w:t>
      </w:r>
    </w:p>
    <w:p w:rsidR="00000000" w:rsidDel="00000000" w:rsidP="00000000" w:rsidRDefault="00000000" w:rsidRPr="00000000" w14:paraId="0000003D">
      <w:pPr>
        <w:numPr>
          <w:ilvl w:val="0"/>
          <w:numId w:val="2"/>
        </w:numPr>
        <w:spacing w:line="360" w:lineRule="auto"/>
        <w:ind w:left="2160" w:hanging="360"/>
        <w:rPr>
          <w:sz w:val="23"/>
          <w:szCs w:val="23"/>
          <w:u w:val="none"/>
        </w:rPr>
      </w:pPr>
      <w:r w:rsidDel="00000000" w:rsidR="00000000" w:rsidRPr="00000000">
        <w:rPr>
          <w:sz w:val="23"/>
          <w:szCs w:val="23"/>
          <w:rtl w:val="0"/>
        </w:rPr>
        <w:t xml:space="preserve">The full levy amount of the recycling millage is not collected and there is potential for this to be increased</w:t>
      </w:r>
    </w:p>
    <w:p w:rsidR="00000000" w:rsidDel="00000000" w:rsidP="00000000" w:rsidRDefault="00000000" w:rsidRPr="00000000" w14:paraId="0000003E">
      <w:pPr>
        <w:numPr>
          <w:ilvl w:val="1"/>
          <w:numId w:val="2"/>
        </w:numPr>
        <w:spacing w:line="360" w:lineRule="auto"/>
        <w:ind w:left="2880" w:hanging="360"/>
        <w:rPr>
          <w:sz w:val="23"/>
          <w:szCs w:val="23"/>
          <w:u w:val="none"/>
        </w:rPr>
      </w:pPr>
      <w:r w:rsidDel="00000000" w:rsidR="00000000" w:rsidRPr="00000000">
        <w:rPr>
          <w:sz w:val="23"/>
          <w:szCs w:val="23"/>
          <w:rtl w:val="0"/>
        </w:rPr>
        <w:t xml:space="preserve">The County will support the local Townships and Villages/Cities for recycling needs if requested</w:t>
      </w:r>
    </w:p>
    <w:p w:rsidR="00000000" w:rsidDel="00000000" w:rsidP="00000000" w:rsidRDefault="00000000" w:rsidRPr="00000000" w14:paraId="0000003F">
      <w:pPr>
        <w:numPr>
          <w:ilvl w:val="0"/>
          <w:numId w:val="2"/>
        </w:numPr>
        <w:spacing w:line="360" w:lineRule="auto"/>
        <w:ind w:left="2160" w:hanging="360"/>
        <w:rPr>
          <w:sz w:val="23"/>
          <w:szCs w:val="23"/>
          <w:u w:val="none"/>
        </w:rPr>
      </w:pPr>
      <w:r w:rsidDel="00000000" w:rsidR="00000000" w:rsidRPr="00000000">
        <w:rPr>
          <w:sz w:val="23"/>
          <w:szCs w:val="23"/>
          <w:rtl w:val="0"/>
        </w:rPr>
        <w:t xml:space="preserve">Elk Rapids installed a new security system at their Compactor where the recycling bins were moved to</w:t>
      </w:r>
    </w:p>
    <w:p w:rsidR="00000000" w:rsidDel="00000000" w:rsidP="00000000" w:rsidRDefault="00000000" w:rsidRPr="00000000" w14:paraId="00000040">
      <w:pPr>
        <w:numPr>
          <w:ilvl w:val="0"/>
          <w:numId w:val="2"/>
        </w:numPr>
        <w:spacing w:line="360" w:lineRule="auto"/>
        <w:ind w:left="2160" w:hanging="360"/>
        <w:rPr>
          <w:sz w:val="23"/>
          <w:szCs w:val="23"/>
          <w:u w:val="none"/>
        </w:rPr>
      </w:pPr>
      <w:r w:rsidDel="00000000" w:rsidR="00000000" w:rsidRPr="00000000">
        <w:rPr>
          <w:sz w:val="23"/>
          <w:szCs w:val="23"/>
          <w:rtl w:val="0"/>
        </w:rPr>
        <w:t xml:space="preserve">County support of municipal projects through MMP Grant and Recycling Millage</w:t>
      </w:r>
    </w:p>
    <w:p w:rsidR="00000000" w:rsidDel="00000000" w:rsidP="00000000" w:rsidRDefault="00000000" w:rsidRPr="00000000" w14:paraId="00000041">
      <w:pPr>
        <w:numPr>
          <w:ilvl w:val="0"/>
          <w:numId w:val="2"/>
        </w:numPr>
        <w:spacing w:line="360" w:lineRule="auto"/>
        <w:ind w:left="2160" w:hanging="360"/>
        <w:rPr>
          <w:sz w:val="23"/>
          <w:szCs w:val="23"/>
          <w:u w:val="none"/>
        </w:rPr>
      </w:pPr>
      <w:r w:rsidDel="00000000" w:rsidR="00000000" w:rsidRPr="00000000">
        <w:rPr>
          <w:sz w:val="23"/>
          <w:szCs w:val="23"/>
          <w:rtl w:val="0"/>
        </w:rPr>
        <w:t xml:space="preserve">Revise language for objective on the recycling millage</w:t>
      </w:r>
    </w:p>
    <w:p w:rsidR="00000000" w:rsidDel="00000000" w:rsidP="00000000" w:rsidRDefault="00000000" w:rsidRPr="00000000" w14:paraId="00000042">
      <w:pPr>
        <w:numPr>
          <w:ilvl w:val="0"/>
          <w:numId w:val="2"/>
        </w:numPr>
        <w:spacing w:line="360" w:lineRule="auto"/>
        <w:ind w:left="2160" w:hanging="360"/>
        <w:rPr>
          <w:sz w:val="23"/>
          <w:szCs w:val="23"/>
          <w:u w:val="none"/>
        </w:rPr>
      </w:pPr>
      <w:r w:rsidDel="00000000" w:rsidR="00000000" w:rsidRPr="00000000">
        <w:rPr>
          <w:sz w:val="23"/>
          <w:szCs w:val="23"/>
          <w:rtl w:val="0"/>
        </w:rPr>
        <w:t xml:space="preserve">Fencing at rural recycling drop-off sites</w:t>
      </w:r>
    </w:p>
    <w:p w:rsidR="00000000" w:rsidDel="00000000" w:rsidP="00000000" w:rsidRDefault="00000000" w:rsidRPr="00000000" w14:paraId="00000043">
      <w:pPr>
        <w:numPr>
          <w:ilvl w:val="0"/>
          <w:numId w:val="2"/>
        </w:numPr>
        <w:spacing w:line="360" w:lineRule="auto"/>
        <w:ind w:left="2160" w:hanging="360"/>
        <w:rPr>
          <w:sz w:val="23"/>
          <w:szCs w:val="23"/>
          <w:u w:val="none"/>
        </w:rPr>
      </w:pPr>
      <w:r w:rsidDel="00000000" w:rsidR="00000000" w:rsidRPr="00000000">
        <w:rPr>
          <w:sz w:val="23"/>
          <w:szCs w:val="23"/>
          <w:rtl w:val="0"/>
        </w:rPr>
        <w:t xml:space="preserve">Camera’s for the most used sites</w:t>
      </w:r>
    </w:p>
    <w:p w:rsidR="00000000" w:rsidDel="00000000" w:rsidP="00000000" w:rsidRDefault="00000000" w:rsidRPr="00000000" w14:paraId="00000044">
      <w:pPr>
        <w:numPr>
          <w:ilvl w:val="0"/>
          <w:numId w:val="2"/>
        </w:numPr>
        <w:spacing w:line="360" w:lineRule="auto"/>
        <w:ind w:left="2160" w:hanging="360"/>
        <w:rPr>
          <w:sz w:val="23"/>
          <w:szCs w:val="23"/>
          <w:u w:val="none"/>
        </w:rPr>
      </w:pPr>
      <w:r w:rsidDel="00000000" w:rsidR="00000000" w:rsidRPr="00000000">
        <w:rPr>
          <w:sz w:val="23"/>
          <w:szCs w:val="23"/>
          <w:rtl w:val="0"/>
        </w:rPr>
        <w:t xml:space="preserve">Beginning in FY 2028, Antrim County will have $60k per year from the MMP Grant to fund MMP implementation</w:t>
      </w:r>
    </w:p>
    <w:p w:rsidR="00000000" w:rsidDel="00000000" w:rsidP="00000000" w:rsidRDefault="00000000" w:rsidRPr="00000000" w14:paraId="00000045">
      <w:pPr>
        <w:numPr>
          <w:ilvl w:val="0"/>
          <w:numId w:val="2"/>
        </w:numPr>
        <w:spacing w:line="360" w:lineRule="auto"/>
        <w:ind w:left="2160" w:hanging="360"/>
        <w:rPr>
          <w:sz w:val="23"/>
          <w:szCs w:val="23"/>
          <w:u w:val="none"/>
        </w:rPr>
      </w:pPr>
      <w:r w:rsidDel="00000000" w:rsidR="00000000" w:rsidRPr="00000000">
        <w:rPr>
          <w:sz w:val="23"/>
          <w:szCs w:val="23"/>
          <w:rtl w:val="0"/>
        </w:rPr>
        <w:t xml:space="preserve">Monitoring of recycling drop-off site at Central Lake Waste Receiving Station</w:t>
      </w:r>
    </w:p>
    <w:p w:rsidR="00000000" w:rsidDel="00000000" w:rsidP="00000000" w:rsidRDefault="00000000" w:rsidRPr="00000000" w14:paraId="00000046">
      <w:pPr>
        <w:numPr>
          <w:ilvl w:val="0"/>
          <w:numId w:val="2"/>
        </w:numPr>
        <w:spacing w:line="360" w:lineRule="auto"/>
        <w:ind w:left="2160" w:hanging="360"/>
        <w:rPr>
          <w:sz w:val="23"/>
          <w:szCs w:val="23"/>
          <w:u w:val="none"/>
        </w:rPr>
      </w:pPr>
      <w:r w:rsidDel="00000000" w:rsidR="00000000" w:rsidRPr="00000000">
        <w:rPr>
          <w:sz w:val="23"/>
          <w:szCs w:val="23"/>
          <w:rtl w:val="0"/>
        </w:rPr>
        <w:t xml:space="preserve">Pilot for separate glass collection</w:t>
      </w:r>
    </w:p>
    <w:p w:rsidR="00000000" w:rsidDel="00000000" w:rsidP="00000000" w:rsidRDefault="00000000" w:rsidRPr="00000000" w14:paraId="00000047">
      <w:pPr>
        <w:numPr>
          <w:ilvl w:val="0"/>
          <w:numId w:val="2"/>
        </w:numPr>
        <w:spacing w:line="360" w:lineRule="auto"/>
        <w:ind w:left="2160" w:hanging="360"/>
        <w:rPr>
          <w:sz w:val="23"/>
          <w:szCs w:val="23"/>
          <w:u w:val="none"/>
        </w:rPr>
      </w:pPr>
      <w:r w:rsidDel="00000000" w:rsidR="00000000" w:rsidRPr="00000000">
        <w:rPr>
          <w:sz w:val="23"/>
          <w:szCs w:val="23"/>
          <w:rtl w:val="0"/>
        </w:rPr>
        <w:t xml:space="preserve">Possible infrastructure improvements</w:t>
      </w:r>
    </w:p>
    <w:p w:rsidR="00000000" w:rsidDel="00000000" w:rsidP="00000000" w:rsidRDefault="00000000" w:rsidRPr="00000000" w14:paraId="00000048">
      <w:pPr>
        <w:numPr>
          <w:ilvl w:val="1"/>
          <w:numId w:val="2"/>
        </w:numPr>
        <w:spacing w:line="360" w:lineRule="auto"/>
        <w:ind w:left="2880" w:hanging="360"/>
        <w:rPr>
          <w:sz w:val="23"/>
          <w:szCs w:val="23"/>
          <w:u w:val="none"/>
        </w:rPr>
      </w:pPr>
      <w:r w:rsidDel="00000000" w:rsidR="00000000" w:rsidRPr="00000000">
        <w:rPr>
          <w:sz w:val="23"/>
          <w:szCs w:val="23"/>
          <w:rtl w:val="0"/>
        </w:rPr>
        <w:t xml:space="preserve">Glass Pulveriser</w:t>
      </w:r>
    </w:p>
    <w:p w:rsidR="00000000" w:rsidDel="00000000" w:rsidP="00000000" w:rsidRDefault="00000000" w:rsidRPr="00000000" w14:paraId="00000049">
      <w:pPr>
        <w:numPr>
          <w:ilvl w:val="2"/>
          <w:numId w:val="2"/>
        </w:numPr>
        <w:spacing w:line="360" w:lineRule="auto"/>
        <w:ind w:left="3600" w:hanging="360"/>
        <w:rPr>
          <w:sz w:val="23"/>
          <w:szCs w:val="23"/>
          <w:u w:val="none"/>
        </w:rPr>
      </w:pPr>
      <w:r w:rsidDel="00000000" w:rsidR="00000000" w:rsidRPr="00000000">
        <w:rPr>
          <w:sz w:val="23"/>
          <w:szCs w:val="23"/>
          <w:rtl w:val="0"/>
        </w:rPr>
        <w:t xml:space="preserve">ACD is open to writing a grant for this</w:t>
      </w:r>
    </w:p>
    <w:p w:rsidR="00000000" w:rsidDel="00000000" w:rsidP="00000000" w:rsidRDefault="00000000" w:rsidRPr="00000000" w14:paraId="0000004A">
      <w:pPr>
        <w:numPr>
          <w:ilvl w:val="1"/>
          <w:numId w:val="2"/>
        </w:numPr>
        <w:spacing w:line="360" w:lineRule="auto"/>
        <w:ind w:left="2880" w:hanging="360"/>
        <w:rPr>
          <w:sz w:val="23"/>
          <w:szCs w:val="23"/>
          <w:u w:val="none"/>
        </w:rPr>
      </w:pPr>
      <w:r w:rsidDel="00000000" w:rsidR="00000000" w:rsidRPr="00000000">
        <w:rPr>
          <w:sz w:val="23"/>
          <w:szCs w:val="23"/>
          <w:rtl w:val="0"/>
        </w:rPr>
        <w:t xml:space="preserve">Tire Shredder</w:t>
      </w:r>
    </w:p>
    <w:p w:rsidR="00000000" w:rsidDel="00000000" w:rsidP="00000000" w:rsidRDefault="00000000" w:rsidRPr="00000000" w14:paraId="0000004B">
      <w:pPr>
        <w:numPr>
          <w:ilvl w:val="2"/>
          <w:numId w:val="2"/>
        </w:numPr>
        <w:spacing w:line="360" w:lineRule="auto"/>
        <w:ind w:left="3600" w:hanging="360"/>
        <w:rPr>
          <w:sz w:val="23"/>
          <w:szCs w:val="23"/>
          <w:u w:val="none"/>
        </w:rPr>
      </w:pPr>
      <w:r w:rsidDel="00000000" w:rsidR="00000000" w:rsidRPr="00000000">
        <w:rPr>
          <w:sz w:val="23"/>
          <w:szCs w:val="23"/>
          <w:rtl w:val="0"/>
        </w:rPr>
        <w:t xml:space="preserve">Potential Road Commission Use</w:t>
      </w:r>
    </w:p>
    <w:p w:rsidR="00000000" w:rsidDel="00000000" w:rsidP="00000000" w:rsidRDefault="00000000" w:rsidRPr="00000000" w14:paraId="0000004C">
      <w:pPr>
        <w:numPr>
          <w:ilvl w:val="1"/>
          <w:numId w:val="2"/>
        </w:numPr>
        <w:spacing w:line="360" w:lineRule="auto"/>
        <w:ind w:left="2880" w:hanging="360"/>
        <w:rPr>
          <w:sz w:val="23"/>
          <w:szCs w:val="23"/>
          <w:u w:val="none"/>
        </w:rPr>
      </w:pPr>
      <w:r w:rsidDel="00000000" w:rsidR="00000000" w:rsidRPr="00000000">
        <w:rPr>
          <w:sz w:val="23"/>
          <w:szCs w:val="23"/>
          <w:rtl w:val="0"/>
        </w:rPr>
        <w:t xml:space="preserve">Shingle Shredder</w:t>
      </w:r>
    </w:p>
    <w:p w:rsidR="00000000" w:rsidDel="00000000" w:rsidP="00000000" w:rsidRDefault="00000000" w:rsidRPr="00000000" w14:paraId="0000004D">
      <w:pPr>
        <w:numPr>
          <w:ilvl w:val="0"/>
          <w:numId w:val="2"/>
        </w:numPr>
        <w:spacing w:line="360" w:lineRule="auto"/>
        <w:ind w:left="2160" w:hanging="360"/>
        <w:rPr>
          <w:sz w:val="23"/>
          <w:szCs w:val="23"/>
          <w:u w:val="none"/>
        </w:rPr>
      </w:pPr>
      <w:r w:rsidDel="00000000" w:rsidR="00000000" w:rsidRPr="00000000">
        <w:rPr>
          <w:sz w:val="23"/>
          <w:szCs w:val="23"/>
          <w:rtl w:val="0"/>
        </w:rPr>
        <w:t xml:space="preserve">Business participation in Food Waste</w:t>
      </w:r>
    </w:p>
    <w:p w:rsidR="00000000" w:rsidDel="00000000" w:rsidP="00000000" w:rsidRDefault="00000000" w:rsidRPr="00000000" w14:paraId="0000004E">
      <w:pPr>
        <w:numPr>
          <w:ilvl w:val="1"/>
          <w:numId w:val="2"/>
        </w:numPr>
        <w:spacing w:line="360" w:lineRule="auto"/>
        <w:ind w:left="2880" w:hanging="360"/>
        <w:rPr>
          <w:sz w:val="23"/>
          <w:szCs w:val="23"/>
          <w:u w:val="none"/>
        </w:rPr>
      </w:pPr>
      <w:r w:rsidDel="00000000" w:rsidR="00000000" w:rsidRPr="00000000">
        <w:rPr>
          <w:sz w:val="23"/>
          <w:szCs w:val="23"/>
          <w:rtl w:val="0"/>
        </w:rPr>
        <w:t xml:space="preserve">Elk Rapids is now served by Carter’s Compost</w:t>
      </w:r>
    </w:p>
    <w:p w:rsidR="00000000" w:rsidDel="00000000" w:rsidP="00000000" w:rsidRDefault="00000000" w:rsidRPr="00000000" w14:paraId="0000004F">
      <w:pPr>
        <w:numPr>
          <w:ilvl w:val="1"/>
          <w:numId w:val="2"/>
        </w:numPr>
        <w:spacing w:line="360" w:lineRule="auto"/>
        <w:ind w:left="2880" w:hanging="360"/>
        <w:rPr>
          <w:sz w:val="23"/>
          <w:szCs w:val="23"/>
          <w:u w:val="none"/>
        </w:rPr>
      </w:pPr>
      <w:r w:rsidDel="00000000" w:rsidR="00000000" w:rsidRPr="00000000">
        <w:rPr>
          <w:sz w:val="23"/>
          <w:szCs w:val="23"/>
          <w:rtl w:val="0"/>
        </w:rPr>
        <w:t xml:space="preserve">Providing benefits, environmental and economical, to business on reduced food waste</w:t>
      </w:r>
    </w:p>
    <w:p w:rsidR="00000000" w:rsidDel="00000000" w:rsidP="00000000" w:rsidRDefault="00000000" w:rsidRPr="00000000" w14:paraId="00000050">
      <w:pPr>
        <w:numPr>
          <w:ilvl w:val="0"/>
          <w:numId w:val="2"/>
        </w:numPr>
        <w:spacing w:line="360" w:lineRule="auto"/>
        <w:ind w:left="2160" w:hanging="360"/>
        <w:rPr>
          <w:sz w:val="23"/>
          <w:szCs w:val="23"/>
          <w:u w:val="none"/>
        </w:rPr>
      </w:pPr>
      <w:r w:rsidDel="00000000" w:rsidR="00000000" w:rsidRPr="00000000">
        <w:rPr>
          <w:sz w:val="23"/>
          <w:szCs w:val="23"/>
          <w:rtl w:val="0"/>
        </w:rPr>
        <w:t xml:space="preserve">Partner with other organizations</w:t>
      </w:r>
    </w:p>
    <w:p w:rsidR="00000000" w:rsidDel="00000000" w:rsidP="00000000" w:rsidRDefault="00000000" w:rsidRPr="00000000" w14:paraId="00000051">
      <w:pPr>
        <w:numPr>
          <w:ilvl w:val="1"/>
          <w:numId w:val="2"/>
        </w:numPr>
        <w:spacing w:line="360" w:lineRule="auto"/>
        <w:ind w:left="2880" w:hanging="360"/>
        <w:rPr>
          <w:sz w:val="23"/>
          <w:szCs w:val="23"/>
          <w:u w:val="none"/>
        </w:rPr>
      </w:pPr>
      <w:r w:rsidDel="00000000" w:rsidR="00000000" w:rsidRPr="00000000">
        <w:rPr>
          <w:sz w:val="23"/>
          <w:szCs w:val="23"/>
          <w:rtl w:val="0"/>
        </w:rPr>
        <w:t xml:space="preserve">Emmet County for glass</w:t>
      </w:r>
    </w:p>
    <w:p w:rsidR="00000000" w:rsidDel="00000000" w:rsidP="00000000" w:rsidRDefault="00000000" w:rsidRPr="00000000" w14:paraId="00000052">
      <w:pPr>
        <w:numPr>
          <w:ilvl w:val="1"/>
          <w:numId w:val="2"/>
        </w:numPr>
        <w:spacing w:line="360" w:lineRule="auto"/>
        <w:ind w:left="2880" w:hanging="360"/>
        <w:rPr>
          <w:sz w:val="23"/>
          <w:szCs w:val="23"/>
          <w:u w:val="none"/>
        </w:rPr>
      </w:pPr>
      <w:r w:rsidDel="00000000" w:rsidR="00000000" w:rsidRPr="00000000">
        <w:rPr>
          <w:sz w:val="23"/>
          <w:szCs w:val="23"/>
          <w:rtl w:val="0"/>
        </w:rPr>
        <w:t xml:space="preserve">Charlevoix for HHW Contracting</w:t>
      </w:r>
    </w:p>
    <w:p w:rsidR="00000000" w:rsidDel="00000000" w:rsidP="00000000" w:rsidRDefault="00000000" w:rsidRPr="00000000" w14:paraId="00000053">
      <w:pPr>
        <w:numPr>
          <w:ilvl w:val="0"/>
          <w:numId w:val="2"/>
        </w:numPr>
        <w:spacing w:line="360" w:lineRule="auto"/>
        <w:ind w:left="2160" w:hanging="360"/>
        <w:rPr>
          <w:sz w:val="23"/>
          <w:szCs w:val="23"/>
          <w:u w:val="none"/>
        </w:rPr>
      </w:pPr>
      <w:r w:rsidDel="00000000" w:rsidR="00000000" w:rsidRPr="00000000">
        <w:rPr>
          <w:sz w:val="23"/>
          <w:szCs w:val="23"/>
          <w:rtl w:val="0"/>
        </w:rPr>
        <w:t xml:space="preserve">Support farmers and agricultural use of composting</w:t>
      </w:r>
    </w:p>
    <w:p w:rsidR="00000000" w:rsidDel="00000000" w:rsidP="00000000" w:rsidRDefault="00000000" w:rsidRPr="00000000" w14:paraId="00000054">
      <w:pPr>
        <w:numPr>
          <w:ilvl w:val="0"/>
          <w:numId w:val="2"/>
        </w:numPr>
        <w:spacing w:line="360" w:lineRule="auto"/>
        <w:ind w:left="2160" w:hanging="360"/>
        <w:rPr>
          <w:sz w:val="23"/>
          <w:szCs w:val="23"/>
          <w:u w:val="none"/>
        </w:rPr>
      </w:pPr>
      <w:r w:rsidDel="00000000" w:rsidR="00000000" w:rsidRPr="00000000">
        <w:rPr>
          <w:sz w:val="23"/>
          <w:szCs w:val="23"/>
          <w:rtl w:val="0"/>
        </w:rPr>
        <w:t xml:space="preserve">Examine the potential for Mancelona Waste Receiving Station</w:t>
      </w:r>
    </w:p>
    <w:p w:rsidR="00000000" w:rsidDel="00000000" w:rsidP="00000000" w:rsidRDefault="00000000" w:rsidRPr="00000000" w14:paraId="00000055">
      <w:pPr>
        <w:numPr>
          <w:ilvl w:val="1"/>
          <w:numId w:val="2"/>
        </w:numPr>
        <w:spacing w:line="360" w:lineRule="auto"/>
        <w:ind w:left="2880" w:hanging="360"/>
        <w:rPr>
          <w:sz w:val="23"/>
          <w:szCs w:val="23"/>
          <w:u w:val="none"/>
        </w:rPr>
      </w:pPr>
      <w:r w:rsidDel="00000000" w:rsidR="00000000" w:rsidRPr="00000000">
        <w:rPr>
          <w:sz w:val="23"/>
          <w:szCs w:val="23"/>
          <w:rtl w:val="0"/>
        </w:rPr>
        <w:t xml:space="preserve">Land Bank Authority for land purchase</w:t>
      </w:r>
    </w:p>
    <w:p w:rsidR="00000000" w:rsidDel="00000000" w:rsidP="00000000" w:rsidRDefault="00000000" w:rsidRPr="00000000" w14:paraId="00000056">
      <w:pPr>
        <w:numPr>
          <w:ilvl w:val="1"/>
          <w:numId w:val="2"/>
        </w:numPr>
        <w:spacing w:line="360" w:lineRule="auto"/>
        <w:ind w:left="2880" w:hanging="360"/>
        <w:rPr>
          <w:sz w:val="23"/>
          <w:szCs w:val="23"/>
          <w:u w:val="none"/>
        </w:rPr>
      </w:pPr>
      <w:r w:rsidDel="00000000" w:rsidR="00000000" w:rsidRPr="00000000">
        <w:rPr>
          <w:sz w:val="23"/>
          <w:szCs w:val="23"/>
          <w:rtl w:val="0"/>
        </w:rPr>
        <w:t xml:space="preserve">Model after Elk Rapids/Central Lake</w:t>
      </w:r>
    </w:p>
    <w:p w:rsidR="00000000" w:rsidDel="00000000" w:rsidP="00000000" w:rsidRDefault="00000000" w:rsidRPr="00000000" w14:paraId="00000057">
      <w:pPr>
        <w:spacing w:line="360" w:lineRule="auto"/>
        <w:ind w:left="2160" w:firstLine="0"/>
        <w:rPr>
          <w:sz w:val="23"/>
          <w:szCs w:val="23"/>
          <w:u w:val="none"/>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360" w:lineRule="auto"/>
        <w:ind w:left="0" w:firstLine="0"/>
        <w:rPr>
          <w:b w:val="1"/>
          <w:bCs w:val="1"/>
          <w:sz w:val="23"/>
          <w:szCs w:val="23"/>
        </w:rPr>
      </w:pPr>
      <w:r w:rsidDel="00000000" w:rsidR="00000000" w:rsidRPr="00000000">
        <w:rPr>
          <w:rtl w:val="0"/>
        </w:rPr>
      </w:r>
    </w:p>
    <w:p w:rsidR="00000000" w:rsidDel="00000000" w:rsidP="00000000" w:rsidRDefault="00000000" w:rsidRPr="00000000" w14:paraId="00000059">
      <w:pPr>
        <w:numPr>
          <w:ilvl w:val="0"/>
          <w:numId w:val="1"/>
        </w:numPr>
        <w:pBdr>
          <w:top w:space="0" w:sz="0" w:val="nil"/>
          <w:left w:space="0" w:sz="0" w:val="nil"/>
          <w:bottom w:space="0" w:sz="0" w:val="nil"/>
          <w:right w:space="0" w:sz="0" w:val="nil"/>
          <w:between w:space="0" w:sz="0" w:val="nil"/>
        </w:pBdr>
        <w:spacing w:line="360" w:lineRule="auto"/>
        <w:ind w:left="720" w:hanging="360"/>
        <w:rPr>
          <w:b w:val="1"/>
          <w:bCs w:val="1"/>
          <w:color w:val="000000"/>
          <w:sz w:val="23"/>
          <w:szCs w:val="23"/>
        </w:rPr>
      </w:pPr>
      <w:r w:rsidDel="00000000" w:rsidR="00000000" w:rsidRPr="00000000">
        <w:rPr>
          <w:b w:val="1"/>
          <w:bCs w:val="1"/>
          <w:sz w:val="23"/>
          <w:szCs w:val="23"/>
          <w:rtl w:val="0"/>
        </w:rPr>
        <w:t xml:space="preserve">Committee Member Comments</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360" w:lineRule="auto"/>
        <w:rPr>
          <w:sz w:val="23"/>
          <w:szCs w:val="23"/>
        </w:rPr>
      </w:pPr>
      <w:r w:rsidDel="00000000" w:rsidR="00000000" w:rsidRPr="00000000">
        <w:rPr>
          <w:sz w:val="23"/>
          <w:szCs w:val="23"/>
          <w:rtl w:val="0"/>
        </w:rPr>
        <w:tab/>
        <w:t xml:space="preserve">None. </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360" w:lineRule="auto"/>
        <w:rPr>
          <w:sz w:val="23"/>
          <w:szCs w:val="23"/>
        </w:rPr>
      </w:pPr>
      <w:r w:rsidDel="00000000" w:rsidR="00000000" w:rsidRPr="00000000">
        <w:rPr>
          <w:rtl w:val="0"/>
        </w:rPr>
      </w:r>
    </w:p>
    <w:p w:rsidR="00000000" w:rsidDel="00000000" w:rsidP="00000000" w:rsidRDefault="00000000" w:rsidRPr="00000000" w14:paraId="0000005C">
      <w:pPr>
        <w:numPr>
          <w:ilvl w:val="0"/>
          <w:numId w:val="1"/>
        </w:numPr>
        <w:pBdr>
          <w:top w:space="0" w:sz="0" w:val="nil"/>
          <w:left w:space="0" w:sz="0" w:val="nil"/>
          <w:bottom w:space="0" w:sz="0" w:val="nil"/>
          <w:right w:space="0" w:sz="0" w:val="nil"/>
          <w:between w:space="0" w:sz="0" w:val="nil"/>
        </w:pBdr>
        <w:spacing w:line="360" w:lineRule="auto"/>
        <w:ind w:left="720" w:hanging="360"/>
        <w:rPr>
          <w:b w:val="1"/>
          <w:bCs w:val="1"/>
          <w:color w:val="000000"/>
          <w:sz w:val="23"/>
          <w:szCs w:val="23"/>
        </w:rPr>
      </w:pPr>
      <w:r w:rsidDel="00000000" w:rsidR="00000000" w:rsidRPr="00000000">
        <w:rPr>
          <w:b w:val="1"/>
          <w:bCs w:val="1"/>
          <w:color w:val="000000"/>
          <w:sz w:val="23"/>
          <w:szCs w:val="23"/>
          <w:rtl w:val="0"/>
        </w:rPr>
        <w:t xml:space="preserve">Public Comment</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360" w:lineRule="auto"/>
        <w:ind w:left="720" w:firstLine="0"/>
        <w:rPr>
          <w:sz w:val="23"/>
          <w:szCs w:val="23"/>
        </w:rPr>
      </w:pPr>
      <w:r w:rsidDel="00000000" w:rsidR="00000000" w:rsidRPr="00000000">
        <w:rPr>
          <w:sz w:val="23"/>
          <w:szCs w:val="23"/>
          <w:rtl w:val="0"/>
        </w:rPr>
        <w:t xml:space="preserve">None. </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360" w:lineRule="auto"/>
        <w:ind w:left="720" w:firstLine="0"/>
        <w:rPr>
          <w:sz w:val="23"/>
          <w:szCs w:val="23"/>
        </w:rPr>
      </w:pPr>
      <w:r w:rsidDel="00000000" w:rsidR="00000000" w:rsidRPr="00000000">
        <w:rPr>
          <w:rtl w:val="0"/>
        </w:rPr>
      </w:r>
    </w:p>
    <w:p w:rsidR="00000000" w:rsidDel="00000000" w:rsidP="00000000" w:rsidRDefault="00000000" w:rsidRPr="00000000" w14:paraId="0000005F">
      <w:pPr>
        <w:numPr>
          <w:ilvl w:val="0"/>
          <w:numId w:val="1"/>
        </w:numPr>
        <w:pBdr>
          <w:top w:space="0" w:sz="0" w:val="nil"/>
          <w:left w:space="0" w:sz="0" w:val="nil"/>
          <w:bottom w:space="0" w:sz="0" w:val="nil"/>
          <w:right w:space="0" w:sz="0" w:val="nil"/>
          <w:between w:space="0" w:sz="0" w:val="nil"/>
        </w:pBdr>
        <w:spacing w:line="360" w:lineRule="auto"/>
        <w:ind w:left="720" w:hanging="360"/>
        <w:rPr>
          <w:b w:val="1"/>
          <w:bCs w:val="1"/>
          <w:color w:val="000000"/>
          <w:sz w:val="23"/>
          <w:szCs w:val="23"/>
        </w:rPr>
      </w:pPr>
      <w:r w:rsidDel="00000000" w:rsidR="00000000" w:rsidRPr="00000000">
        <w:rPr>
          <w:b w:val="1"/>
          <w:bCs w:val="1"/>
          <w:color w:val="000000"/>
          <w:sz w:val="23"/>
          <w:szCs w:val="23"/>
          <w:rtl w:val="0"/>
        </w:rPr>
        <w:t xml:space="preserve">Adjourn</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360" w:lineRule="auto"/>
        <w:ind w:left="720" w:firstLine="0"/>
        <w:rPr>
          <w:i w:val="1"/>
          <w:iCs w:val="1"/>
          <w:sz w:val="23"/>
          <w:szCs w:val="23"/>
        </w:rPr>
      </w:pPr>
      <w:r w:rsidDel="00000000" w:rsidR="00000000" w:rsidRPr="00000000">
        <w:rPr>
          <w:i w:val="1"/>
          <w:iCs w:val="1"/>
          <w:sz w:val="23"/>
          <w:szCs w:val="23"/>
          <w:rtl w:val="0"/>
        </w:rPr>
        <w:t xml:space="preserve">Motion by Isha Pithwa, supported by Bill Hefferan to adjourn the meeting at 2:55pm</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line="360" w:lineRule="auto"/>
        <w:ind w:left="720" w:firstLine="0"/>
        <w:rPr>
          <w:i w:val="1"/>
          <w:iCs w:val="1"/>
          <w:sz w:val="23"/>
          <w:szCs w:val="23"/>
        </w:rPr>
      </w:pPr>
      <w:r w:rsidDel="00000000" w:rsidR="00000000" w:rsidRPr="00000000">
        <w:rPr>
          <w:rtl w:val="0"/>
        </w:rPr>
      </w:r>
    </w:p>
    <w:sectPr>
      <w:headerReference r:id="rId7" w:type="default"/>
      <w:footerReference r:id="rId8" w:type="default"/>
      <w:pgSz w:h="15840" w:w="12240" w:orient="portrait"/>
      <w:pgMar w:bottom="1530" w:top="720" w:left="720" w:right="720" w:header="720" w:footer="90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Atill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jc w:val="center"/>
      <w:rPr>
        <w:color w:val="434967"/>
        <w:sz w:val="18"/>
        <w:szCs w:val="18"/>
      </w:rPr>
    </w:pPr>
    <w:r w:rsidDel="00000000" w:rsidR="00000000" w:rsidRPr="00000000">
      <w:rPr>
        <w:color w:val="434967"/>
        <w:sz w:val="18"/>
        <w:szCs w:val="18"/>
        <w:rtl w:val="0"/>
      </w:rPr>
      <w:t xml:space="preserve">Antrim ⚫Benzie ⚫ Charlevoix ⚫ Emmet ⚫ Grand Traverse ⚫ Kalkaska ⚫ Leelanau ⚫ Manistee ⚫ Missaukee ⚫ Wexford</w:t>
    </w:r>
  </w:p>
  <w:p w:rsidR="00000000" w:rsidDel="00000000" w:rsidP="00000000" w:rsidRDefault="00000000" w:rsidRPr="00000000" w14:paraId="00000068">
    <w:pPr>
      <w:jc w:val="center"/>
      <w:rPr>
        <w:color w:val="434967"/>
        <w:sz w:val="18"/>
        <w:szCs w:val="18"/>
      </w:rPr>
    </w:pPr>
    <w:r w:rsidDel="00000000" w:rsidR="00000000" w:rsidRPr="00000000">
      <w:rPr>
        <w:color w:val="434967"/>
        <w:sz w:val="18"/>
        <w:szCs w:val="18"/>
        <w:rtl w:val="0"/>
      </w:rPr>
      <w:t xml:space="preserve">PO Box 506 ⚫ Traverse City, MI 49685-0506 ⚫ Phone (231) 929-5000 ⚫ Fax (231) 929-5012       </w:t>
    </w:r>
    <w:hyperlink r:id="rId1">
      <w:r w:rsidDel="00000000" w:rsidR="00000000" w:rsidRPr="00000000">
        <w:rPr>
          <w:color w:val="434967"/>
          <w:sz w:val="18"/>
          <w:szCs w:val="18"/>
          <w:u w:val="single"/>
          <w:rtl w:val="0"/>
        </w:rPr>
        <w:t xml:space="preserve">networksnorthwest.org</w:t>
      </w:r>
    </w:hyperlink>
    <w:r w:rsidDel="00000000" w:rsidR="00000000" w:rsidRPr="00000000">
      <w:rPr>
        <w:color w:val="434967"/>
        <w:sz w:val="18"/>
        <w:szCs w:val="18"/>
        <w:rtl w:val="0"/>
      </w:rPr>
      <w:t xml:space="preserve"> </w:t>
    </w:r>
  </w:p>
  <w:p w:rsidR="00000000" w:rsidDel="00000000" w:rsidP="00000000" w:rsidRDefault="00000000" w:rsidRPr="00000000" w14:paraId="00000069">
    <w:pPr>
      <w:jc w:val="center"/>
      <w:rPr>
        <w:color w:val="434967"/>
        <w:sz w:val="10"/>
        <w:szCs w:val="1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-15867</wp:posOffset>
              </wp:positionH>
              <wp:positionV relativeFrom="paragraph">
                <wp:posOffset>15875</wp:posOffset>
              </wp:positionV>
              <wp:extent cx="31750" cy="31750"/>
              <wp:effectExtent b="0" l="0" r="0" t="0"/>
              <wp:wrapSquare wrapText="bothSides" distB="0" distT="0" distL="114300" distR="114300"/>
              <wp:docPr id="4" name=""/>
              <a:graphic>
                <a:graphicData uri="http://schemas.microsoft.com/office/word/2010/wordprocessingShape">
                  <wps:wsp>
                    <wps:cNvCnPr/>
                    <wps:spPr>
                      <a:xfrm>
                        <a:off x="1802700" y="3780000"/>
                        <a:ext cx="7086600" cy="0"/>
                      </a:xfrm>
                      <a:prstGeom prst="straightConnector1">
                        <a:avLst/>
                      </a:prstGeom>
                      <a:noFill/>
                      <a:ln cap="flat" cmpd="sng" w="9525">
                        <a:solidFill>
                          <a:srgbClr val="434967"/>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-15867</wp:posOffset>
              </wp:positionH>
              <wp:positionV relativeFrom="paragraph">
                <wp:posOffset>15875</wp:posOffset>
              </wp:positionV>
              <wp:extent cx="31750" cy="31750"/>
              <wp:effectExtent b="0" l="0" r="0" t="0"/>
              <wp:wrapSquare wrapText="bothSides" distB="0" distT="0" distL="114300" distR="114300"/>
              <wp:docPr id="4"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31750" cy="31750"/>
                      </a:xfrm>
                      <a:prstGeom prst="rect"/>
                      <a:ln/>
                    </pic:spPr>
                  </pic:pic>
                </a:graphicData>
              </a:graphic>
            </wp:anchor>
          </w:drawing>
        </mc:Fallback>
      </mc:AlternateContent>
    </w:r>
  </w:p>
  <w:p w:rsidR="00000000" w:rsidDel="00000000" w:rsidP="00000000" w:rsidRDefault="00000000" w:rsidRPr="00000000" w14:paraId="0000006A">
    <w:pPr>
      <w:jc w:val="center"/>
      <w:rPr>
        <w:b w:val="1"/>
        <w:bCs w:val="1"/>
        <w:color w:val="434967"/>
        <w:sz w:val="11"/>
        <w:szCs w:val="11"/>
      </w:rPr>
    </w:pPr>
    <w:r w:rsidDel="00000000" w:rsidR="00000000" w:rsidRPr="00000000">
      <w:rPr>
        <w:i w:val="1"/>
        <w:iCs w:val="1"/>
        <w:color w:val="000000"/>
        <w:sz w:val="11"/>
        <w:szCs w:val="11"/>
        <w:highlight w:val="white"/>
        <w:rtl w:val="0"/>
      </w:rPr>
      <w:t xml:space="preserve">Networks Northwest and Northwest Michigan Works! are supported by the State of Michigan and are proud partners of the American Job Center Network. Projects may be funded with the authorized and appropriate use of federal funds. Contact Networks Northwest for additional information.  Equal opportunity employer/program.  Auxiliary aids and service are available upon request to individuals with disabilities. Individuals with speech or hearing impairments may call the Michigan Relay Center by dialing 711. </w:t>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-142868</wp:posOffset>
              </wp:positionH>
              <wp:positionV relativeFrom="paragraph">
                <wp:posOffset>-47617</wp:posOffset>
              </wp:positionV>
              <wp:extent cx="31750" cy="31750"/>
              <wp:effectExtent b="0" l="0" r="0" t="0"/>
              <wp:wrapSquare wrapText="bothSides" distB="0" distT="0" distL="114300" distR="114300"/>
              <wp:docPr id="3" name=""/>
              <a:graphic>
                <a:graphicData uri="http://schemas.microsoft.com/office/word/2010/wordprocessingShape">
                  <wps:wsp>
                    <wps:cNvCnPr/>
                    <wps:spPr>
                      <a:xfrm>
                        <a:off x="1802700" y="3780000"/>
                        <a:ext cx="7086600" cy="0"/>
                      </a:xfrm>
                      <a:prstGeom prst="straightConnector1">
                        <a:avLst/>
                      </a:prstGeom>
                      <a:noFill/>
                      <a:ln cap="flat" cmpd="sng" w="9525">
                        <a:solidFill>
                          <a:srgbClr val="434967"/>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-142868</wp:posOffset>
              </wp:positionH>
              <wp:positionV relativeFrom="paragraph">
                <wp:posOffset>-47617</wp:posOffset>
              </wp:positionV>
              <wp:extent cx="31750" cy="31750"/>
              <wp:effectExtent b="0" l="0" r="0" t="0"/>
              <wp:wrapSquare wrapText="bothSides" distB="0" distT="0" distL="114300" distR="114300"/>
              <wp:docPr id="3"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31750" cy="3175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-133341</wp:posOffset>
          </wp:positionH>
          <wp:positionV relativeFrom="paragraph">
            <wp:posOffset>-243828</wp:posOffset>
          </wp:positionV>
          <wp:extent cx="4080510" cy="853440"/>
          <wp:effectExtent b="0" l="0" r="0" t="0"/>
          <wp:wrapNone/>
          <wp:docPr descr="Networks Northwest logo horizontal.png" id="5" name="image1.png"/>
          <a:graphic>
            <a:graphicData uri="http://schemas.openxmlformats.org/drawingml/2006/picture">
              <pic:pic>
                <pic:nvPicPr>
                  <pic:cNvPr descr="Networks Northwest logo horizontal.png" id="0" name="image1.png"/>
                  <pic:cNvPicPr preferRelativeResize="0"/>
                </pic:nvPicPr>
                <pic:blipFill>
                  <a:blip r:embed="rId1"/>
                  <a:srcRect b="0" l="0" r="0" t="0"/>
                  <a:stretch>
                    <a:fillRect/>
                  </a:stretch>
                </pic:blipFill>
                <pic:spPr>
                  <a:xfrm>
                    <a:off x="0" y="0"/>
                    <a:ext cx="4080510" cy="85344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4751390</wp:posOffset>
              </wp:positionH>
              <wp:positionV relativeFrom="paragraph">
                <wp:posOffset>-36504</wp:posOffset>
              </wp:positionV>
              <wp:extent cx="2447925" cy="619125"/>
              <wp:effectExtent b="0" l="0" r="0" t="0"/>
              <wp:wrapSquare wrapText="bothSides" distB="0" distT="0" distL="114300" distR="114300"/>
              <wp:docPr id="2" name=""/>
              <a:graphic>
                <a:graphicData uri="http://schemas.microsoft.com/office/word/2010/wordprocessingShape">
                  <wps:wsp>
                    <wps:cNvSpPr/>
                    <wps:cNvPr id="3" name="Shape 3"/>
                    <wps:spPr>
                      <a:xfrm>
                        <a:off x="4164900" y="3513300"/>
                        <a:ext cx="2362200" cy="5334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434967"/>
                              <w:sz w:val="18"/>
                              <w:vertAlign w:val="baseline"/>
                            </w:rPr>
                            <w:t xml:space="preserve">Chief Elected Official: </w:t>
                          </w:r>
                          <w:r w:rsidDel="00000000" w:rsidR="00000000" w:rsidRPr="00000000">
                            <w:rPr>
                              <w:rFonts w:ascii="Arial" w:cs="Arial" w:eastAsia="Arial" w:hAnsi="Arial"/>
                              <w:b w:val="1"/>
                              <w:i w:val="0"/>
                              <w:smallCaps w:val="0"/>
                              <w:strike w:val="0"/>
                              <w:color w:val="434967"/>
                              <w:sz w:val="18"/>
                              <w:vertAlign w:val="baseline"/>
                            </w:rPr>
                            <w:t xml:space="preserve">Chris Christensen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434967"/>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434967"/>
                              <w:sz w:val="18"/>
                              <w:vertAlign w:val="baseline"/>
                            </w:rPr>
                          </w:r>
                          <w:r w:rsidDel="00000000" w:rsidR="00000000" w:rsidRPr="00000000">
                            <w:rPr>
                              <w:rFonts w:ascii="Arial" w:cs="Arial" w:eastAsia="Arial" w:hAnsi="Arial"/>
                              <w:b w:val="0"/>
                              <w:i w:val="0"/>
                              <w:smallCaps w:val="0"/>
                              <w:strike w:val="0"/>
                              <w:color w:val="434967"/>
                              <w:sz w:val="18"/>
                              <w:vertAlign w:val="baseline"/>
                            </w:rPr>
                            <w:t xml:space="preserve">Board Chair:  </w:t>
                          </w:r>
                          <w:r w:rsidDel="00000000" w:rsidR="00000000" w:rsidRPr="00000000">
                            <w:rPr>
                              <w:rFonts w:ascii="Arial" w:cs="Arial" w:eastAsia="Arial" w:hAnsi="Arial"/>
                              <w:b w:val="1"/>
                              <w:i w:val="0"/>
                              <w:smallCaps w:val="0"/>
                              <w:strike w:val="0"/>
                              <w:color w:val="434967"/>
                              <w:sz w:val="18"/>
                              <w:vertAlign w:val="baseline"/>
                            </w:rPr>
                            <w:t xml:space="preserve">Nicole Sulak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434967"/>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434967"/>
                              <w:sz w:val="18"/>
                              <w:vertAlign w:val="baseline"/>
                            </w:rPr>
                          </w:r>
                          <w:r w:rsidDel="00000000" w:rsidR="00000000" w:rsidRPr="00000000">
                            <w:rPr>
                              <w:rFonts w:ascii="Arial" w:cs="Arial" w:eastAsia="Arial" w:hAnsi="Arial"/>
                              <w:b w:val="0"/>
                              <w:i w:val="0"/>
                              <w:smallCaps w:val="0"/>
                              <w:strike w:val="0"/>
                              <w:color w:val="434967"/>
                              <w:sz w:val="18"/>
                              <w:vertAlign w:val="baseline"/>
                            </w:rPr>
                            <w:t xml:space="preserve">Chief Executive Officer:  </w:t>
                          </w:r>
                          <w:r w:rsidDel="00000000" w:rsidR="00000000" w:rsidRPr="00000000">
                            <w:rPr>
                              <w:rFonts w:ascii="Arial" w:cs="Arial" w:eastAsia="Arial" w:hAnsi="Arial"/>
                              <w:b w:val="1"/>
                              <w:i w:val="0"/>
                              <w:smallCaps w:val="0"/>
                              <w:strike w:val="0"/>
                              <w:color w:val="434967"/>
                              <w:sz w:val="18"/>
                              <w:vertAlign w:val="baseline"/>
                            </w:rPr>
                            <w:t xml:space="preserve">Janie McNabb</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4751390</wp:posOffset>
              </wp:positionH>
              <wp:positionV relativeFrom="paragraph">
                <wp:posOffset>-36504</wp:posOffset>
              </wp:positionV>
              <wp:extent cx="2447925" cy="619125"/>
              <wp:effectExtent b="0" l="0" r="0" t="0"/>
              <wp:wrapSquare wrapText="bothSides" distB="0" distT="0" distL="114300" distR="114300"/>
              <wp:docPr id="2"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2447925" cy="619125"/>
                      </a:xfrm>
                      <a:prstGeom prst="rect"/>
                      <a:ln/>
                    </pic:spPr>
                  </pic:pic>
                </a:graphicData>
              </a:graphic>
            </wp:anchor>
          </w:drawing>
        </mc:Fallback>
      </mc:AlternateContent>
    </w:r>
  </w:p>
  <w:p w:rsidR="00000000" w:rsidDel="00000000" w:rsidP="00000000" w:rsidRDefault="00000000" w:rsidRPr="00000000" w14:paraId="00000063">
    <w:pPr>
      <w:ind w:firstLine="1440"/>
      <w:rPr>
        <w:sz w:val="22"/>
        <w:szCs w:val="22"/>
      </w:rPr>
    </w:pPr>
    <w:r w:rsidDel="00000000" w:rsidR="00000000" w:rsidRPr="00000000">
      <w:rPr>
        <w:rtl w:val="0"/>
      </w:rPr>
    </w:r>
  </w:p>
  <w:p w:rsidR="00000000" w:rsidDel="00000000" w:rsidP="00000000" w:rsidRDefault="00000000" w:rsidRPr="00000000" w14:paraId="00000064">
    <w:pPr>
      <w:ind w:firstLine="1440"/>
      <w:rPr>
        <w:sz w:val="22"/>
        <w:szCs w:val="22"/>
      </w:rPr>
    </w:pPr>
    <w:r w:rsidDel="00000000" w:rsidR="00000000" w:rsidRPr="00000000">
      <w:rPr>
        <w:rtl w:val="0"/>
      </w:rPr>
    </w:r>
  </w:p>
  <w:p w:rsidR="00000000" w:rsidDel="00000000" w:rsidP="00000000" w:rsidRDefault="00000000" w:rsidRPr="00000000" w14:paraId="00000065">
    <w:pPr>
      <w:ind w:firstLine="900"/>
      <w:rPr>
        <w:rFonts w:ascii="Tahoma" w:cs="Tahoma" w:eastAsia="Tahoma" w:hAnsi="Tahoma"/>
        <w:color w:val="333d91"/>
        <w:sz w:val="20"/>
        <w:szCs w:val="20"/>
      </w:rPr>
    </w:pPr>
    <w:r w:rsidDel="00000000" w:rsidR="00000000" w:rsidRPr="00000000">
      <w:rPr>
        <w:rFonts w:ascii="Atilla" w:cs="Atilla" w:eastAsia="Atilla" w:hAnsi="Atilla"/>
        <w:color w:val="333d91"/>
        <w:sz w:val="20"/>
        <w:szCs w:val="20"/>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-465129</wp:posOffset>
              </wp:positionH>
              <wp:positionV relativeFrom="paragraph">
                <wp:posOffset>22225</wp:posOffset>
              </wp:positionV>
              <wp:extent cx="85725" cy="85725"/>
              <wp:effectExtent b="0" l="0" r="0" t="0"/>
              <wp:wrapSquare wrapText="bothSides" distB="0" distT="0" distL="114300" distR="114300"/>
              <wp:docPr id="1" name=""/>
              <a:graphic>
                <a:graphicData uri="http://schemas.microsoft.com/office/word/2010/wordprocessingShape">
                  <wps:wsp>
                    <wps:cNvCnPr/>
                    <wps:spPr>
                      <a:xfrm>
                        <a:off x="1551240" y="3780000"/>
                        <a:ext cx="7589520" cy="0"/>
                      </a:xfrm>
                      <a:prstGeom prst="straightConnector1">
                        <a:avLst/>
                      </a:prstGeom>
                      <a:noFill/>
                      <a:ln cap="flat" cmpd="sng" w="28575">
                        <a:solidFill>
                          <a:srgbClr val="434967"/>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-465129</wp:posOffset>
              </wp:positionH>
              <wp:positionV relativeFrom="paragraph">
                <wp:posOffset>22225</wp:posOffset>
              </wp:positionV>
              <wp:extent cx="85725" cy="85725"/>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85725" cy="85725"/>
                      </a:xfrm>
                      <a:prstGeom prst="rect"/>
                      <a:ln/>
                    </pic:spPr>
                  </pic:pic>
                </a:graphicData>
              </a:graphic>
            </wp:anchor>
          </w:drawing>
        </mc:Fallback>
      </mc:AlternateContent>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20" w:hanging="360"/>
      </w:pPr>
      <w:rPr/>
    </w:lvl>
    <w:lvl w:ilvl="1">
      <w:start w:val="1"/>
      <w:numFmt w:val="lowerLetter"/>
      <w:lvlText w:val="%2."/>
      <w:lvlJc w:val="left"/>
      <w:pPr>
        <w:ind w:left="1440" w:hanging="360"/>
      </w:pPr>
      <w:rPr>
        <w:b w:val="0"/>
        <w:bCs w:val="0"/>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b w:val="1"/>
      <w:bCs w:val="1"/>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hyperlink" Target="http://www.nwm.org" TargetMode="External"/><Relationship Id="rId2"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KMy0ONhV5i2PB12n8wI0TVRbjA==">CgMxLjA4AHIhMUdMUlFaNGtLWHk1UlNxSk5ILTVjcGVOS2taMks3cm01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